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A72" w:rsidRPr="008E4A72" w:rsidRDefault="008E4A72">
      <w:pPr>
        <w:rPr>
          <w:b/>
          <w:sz w:val="28"/>
          <w:szCs w:val="28"/>
        </w:rPr>
      </w:pPr>
      <w:r w:rsidRPr="008E4A72">
        <w:rPr>
          <w:b/>
          <w:sz w:val="28"/>
          <w:szCs w:val="28"/>
        </w:rPr>
        <w:t>ДАТА 24.04.2020</w:t>
      </w:r>
    </w:p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8E4A72" w:rsidRPr="00D2683E" w:rsidTr="003850BA">
        <w:trPr>
          <w:trHeight w:val="566"/>
        </w:trPr>
        <w:tc>
          <w:tcPr>
            <w:tcW w:w="3462" w:type="dxa"/>
          </w:tcPr>
          <w:p w:rsidR="008E4A72" w:rsidRPr="00D2683E" w:rsidRDefault="008E4A72" w:rsidP="003850BA">
            <w:pPr>
              <w:ind w:right="-426"/>
              <w:rPr>
                <w:b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6413" w:type="dxa"/>
          </w:tcPr>
          <w:p w:rsidR="008E4A72" w:rsidRPr="00D2683E" w:rsidRDefault="008E4A72" w:rsidP="003850BA">
            <w:pPr>
              <w:rPr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ПМ 03</w:t>
            </w:r>
            <w:r w:rsidRPr="00D2683E">
              <w:rPr>
                <w:sz w:val="28"/>
                <w:szCs w:val="28"/>
              </w:rPr>
              <w:t xml:space="preserve"> </w:t>
            </w:r>
            <w:r w:rsidRPr="00D2683E">
              <w:rPr>
                <w:b/>
                <w:sz w:val="28"/>
                <w:szCs w:val="28"/>
              </w:rPr>
              <w:t>Выполнение работ по должности контролер</w:t>
            </w:r>
            <w:r w:rsidRPr="00D2683E">
              <w:rPr>
                <w:b/>
                <w:bCs/>
                <w:sz w:val="28"/>
                <w:szCs w:val="28"/>
              </w:rPr>
              <w:t xml:space="preserve"> сберегательного банка</w:t>
            </w:r>
          </w:p>
          <w:p w:rsidR="008E4A72" w:rsidRPr="00D2683E" w:rsidRDefault="008E4A72" w:rsidP="003850BA">
            <w:pPr>
              <w:rPr>
                <w:sz w:val="28"/>
                <w:szCs w:val="28"/>
              </w:rPr>
            </w:pPr>
            <w:proofErr w:type="gramStart"/>
            <w:r w:rsidRPr="00D2683E">
              <w:rPr>
                <w:b/>
                <w:sz w:val="28"/>
                <w:szCs w:val="28"/>
              </w:rPr>
              <w:t>МДК  03.01</w:t>
            </w:r>
            <w:proofErr w:type="gramEnd"/>
            <w:r w:rsidRPr="00D2683E">
              <w:rPr>
                <w:b/>
                <w:sz w:val="28"/>
                <w:szCs w:val="28"/>
              </w:rPr>
              <w:t xml:space="preserve"> </w:t>
            </w:r>
            <w:r w:rsidRPr="00D2683E">
              <w:rPr>
                <w:sz w:val="28"/>
                <w:szCs w:val="28"/>
              </w:rPr>
              <w:t xml:space="preserve"> </w:t>
            </w:r>
            <w:r w:rsidRPr="00D2683E">
              <w:rPr>
                <w:b/>
                <w:sz w:val="28"/>
                <w:szCs w:val="28"/>
              </w:rPr>
              <w:t>Выполнение работ по должности контролер</w:t>
            </w:r>
            <w:r w:rsidRPr="00D2683E">
              <w:rPr>
                <w:b/>
                <w:bCs/>
                <w:sz w:val="28"/>
                <w:szCs w:val="28"/>
              </w:rPr>
              <w:t xml:space="preserve"> сберегательного банка</w:t>
            </w:r>
          </w:p>
          <w:p w:rsidR="008E4A72" w:rsidRPr="00D2683E" w:rsidRDefault="008E4A72" w:rsidP="003850BA">
            <w:pPr>
              <w:ind w:right="-426"/>
              <w:rPr>
                <w:b/>
                <w:i/>
                <w:sz w:val="28"/>
                <w:szCs w:val="28"/>
              </w:rPr>
            </w:pPr>
          </w:p>
        </w:tc>
      </w:tr>
      <w:tr w:rsidR="008E4A72" w:rsidRPr="00D2683E" w:rsidTr="003850BA">
        <w:trPr>
          <w:trHeight w:val="330"/>
        </w:trPr>
        <w:tc>
          <w:tcPr>
            <w:tcW w:w="3462" w:type="dxa"/>
          </w:tcPr>
          <w:p w:rsidR="008E4A72" w:rsidRPr="00D2683E" w:rsidRDefault="008E4A72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6413" w:type="dxa"/>
          </w:tcPr>
          <w:p w:rsidR="008E4A72" w:rsidRPr="00D2683E" w:rsidRDefault="008E4A72" w:rsidP="003850BA">
            <w:pPr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i/>
                <w:sz w:val="28"/>
                <w:szCs w:val="28"/>
              </w:rPr>
              <w:t xml:space="preserve">Садыкова Л.Т.  </w:t>
            </w:r>
          </w:p>
        </w:tc>
      </w:tr>
      <w:tr w:rsidR="008E4A72" w:rsidRPr="00D2683E" w:rsidTr="003850BA">
        <w:trPr>
          <w:trHeight w:val="613"/>
        </w:trPr>
        <w:tc>
          <w:tcPr>
            <w:tcW w:w="3462" w:type="dxa"/>
          </w:tcPr>
          <w:p w:rsidR="008E4A72" w:rsidRPr="00D2683E" w:rsidRDefault="008E4A72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6413" w:type="dxa"/>
          </w:tcPr>
          <w:p w:rsidR="008E4A72" w:rsidRPr="00D2683E" w:rsidRDefault="00456103" w:rsidP="003850BA">
            <w:pPr>
              <w:ind w:right="-426"/>
              <w:rPr>
                <w:i/>
                <w:sz w:val="28"/>
                <w:szCs w:val="28"/>
              </w:rPr>
            </w:pPr>
            <w:hyperlink r:id="rId7" w:history="1">
              <w:r w:rsidR="008E4A72" w:rsidRPr="00D2683E">
                <w:rPr>
                  <w:rStyle w:val="a3"/>
                  <w:i/>
                  <w:sz w:val="28"/>
                  <w:szCs w:val="28"/>
                </w:rPr>
                <w:t>sadykova_liliya_t@mail.ru</w:t>
              </w:r>
            </w:hyperlink>
          </w:p>
          <w:p w:rsidR="008E4A72" w:rsidRPr="00D2683E" w:rsidRDefault="008E4A72" w:rsidP="003850BA">
            <w:pPr>
              <w:ind w:right="-426"/>
              <w:rPr>
                <w:b/>
                <w:i/>
                <w:sz w:val="28"/>
                <w:szCs w:val="28"/>
              </w:rPr>
            </w:pPr>
          </w:p>
        </w:tc>
      </w:tr>
      <w:tr w:rsidR="008E4A72" w:rsidRPr="00D2683E" w:rsidTr="003850BA">
        <w:trPr>
          <w:trHeight w:val="330"/>
        </w:trPr>
        <w:tc>
          <w:tcPr>
            <w:tcW w:w="3462" w:type="dxa"/>
          </w:tcPr>
          <w:p w:rsidR="008E4A72" w:rsidRPr="00D2683E" w:rsidRDefault="008E4A72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6413" w:type="dxa"/>
          </w:tcPr>
          <w:p w:rsidR="008E4A72" w:rsidRPr="00D2683E" w:rsidRDefault="008E4A72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i/>
                <w:sz w:val="28"/>
                <w:szCs w:val="28"/>
              </w:rPr>
              <w:t>Б</w:t>
            </w:r>
            <w:r>
              <w:rPr>
                <w:b/>
                <w:i/>
                <w:sz w:val="28"/>
                <w:szCs w:val="28"/>
              </w:rPr>
              <w:t>Д 21</w:t>
            </w:r>
          </w:p>
        </w:tc>
      </w:tr>
      <w:tr w:rsidR="008E4A72" w:rsidRPr="00D2683E" w:rsidTr="003850BA">
        <w:trPr>
          <w:trHeight w:val="346"/>
        </w:trPr>
        <w:tc>
          <w:tcPr>
            <w:tcW w:w="3462" w:type="dxa"/>
          </w:tcPr>
          <w:p w:rsidR="008E4A72" w:rsidRPr="00D2683E" w:rsidRDefault="008E4A72" w:rsidP="003850BA">
            <w:pPr>
              <w:ind w:right="-426"/>
              <w:rPr>
                <w:b/>
                <w:i/>
                <w:sz w:val="28"/>
                <w:szCs w:val="28"/>
              </w:rPr>
            </w:pPr>
          </w:p>
        </w:tc>
        <w:tc>
          <w:tcPr>
            <w:tcW w:w="6413" w:type="dxa"/>
          </w:tcPr>
          <w:p w:rsidR="008E4A72" w:rsidRPr="00D2683E" w:rsidRDefault="008E4A72" w:rsidP="003850BA">
            <w:pPr>
              <w:ind w:right="-426"/>
              <w:rPr>
                <w:b/>
                <w:i/>
                <w:sz w:val="28"/>
                <w:szCs w:val="28"/>
              </w:rPr>
            </w:pPr>
          </w:p>
        </w:tc>
      </w:tr>
    </w:tbl>
    <w:p w:rsidR="008E4A72" w:rsidRPr="00D2683E" w:rsidRDefault="008E4A72" w:rsidP="008E4A72">
      <w:pPr>
        <w:spacing w:line="360" w:lineRule="auto"/>
        <w:rPr>
          <w:b/>
          <w:sz w:val="28"/>
          <w:szCs w:val="28"/>
        </w:rPr>
      </w:pPr>
      <w:bookmarkStart w:id="0" w:name="_GoBack"/>
      <w:bookmarkEnd w:id="0"/>
    </w:p>
    <w:p w:rsidR="008E4A72" w:rsidRPr="00F60926" w:rsidRDefault="008E4A72" w:rsidP="008E4A72">
      <w:pPr>
        <w:spacing w:line="360" w:lineRule="auto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Консультация  пройдет</w:t>
      </w:r>
      <w:proofErr w:type="gramEnd"/>
      <w:r>
        <w:rPr>
          <w:b/>
          <w:sz w:val="28"/>
          <w:szCs w:val="28"/>
        </w:rPr>
        <w:t xml:space="preserve"> на платформе </w:t>
      </w:r>
      <w:r>
        <w:rPr>
          <w:b/>
          <w:sz w:val="28"/>
          <w:szCs w:val="28"/>
          <w:lang w:val="en-US"/>
        </w:rPr>
        <w:t>Zoom</w:t>
      </w:r>
      <w:r>
        <w:rPr>
          <w:b/>
          <w:sz w:val="28"/>
          <w:szCs w:val="28"/>
        </w:rPr>
        <w:t xml:space="preserve"> по отправленным ссылкам на эл. почту каждого студента (кто отправлял работы в течение двух недель)</w:t>
      </w:r>
    </w:p>
    <w:p w:rsidR="008E4A72" w:rsidRDefault="008E4A72" w:rsidP="008E4A72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 ранее выданным вопросам и билетам (</w:t>
      </w:r>
      <w:proofErr w:type="gramStart"/>
      <w:r>
        <w:rPr>
          <w:b/>
          <w:sz w:val="28"/>
          <w:szCs w:val="28"/>
        </w:rPr>
        <w:t>индивидуально)  подготовить</w:t>
      </w:r>
      <w:proofErr w:type="gramEnd"/>
      <w:r>
        <w:rPr>
          <w:b/>
          <w:sz w:val="28"/>
          <w:szCs w:val="28"/>
        </w:rPr>
        <w:t xml:space="preserve"> вопросы, если имеются.</w:t>
      </w:r>
    </w:p>
    <w:p w:rsidR="008E4A72" w:rsidRDefault="008E4A72" w:rsidP="008E4A72">
      <w:pPr>
        <w:spacing w:line="360" w:lineRule="auto"/>
        <w:rPr>
          <w:b/>
          <w:sz w:val="28"/>
          <w:szCs w:val="28"/>
        </w:rPr>
      </w:pPr>
    </w:p>
    <w:p w:rsidR="008E4A72" w:rsidRPr="00D2683E" w:rsidRDefault="008E4A72" w:rsidP="008E4A72">
      <w:pPr>
        <w:spacing w:line="360" w:lineRule="auto"/>
        <w:rPr>
          <w:b/>
          <w:sz w:val="28"/>
          <w:szCs w:val="28"/>
        </w:rPr>
      </w:pPr>
      <w:r w:rsidRPr="00D2683E">
        <w:rPr>
          <w:b/>
          <w:sz w:val="28"/>
          <w:szCs w:val="28"/>
        </w:rPr>
        <w:t>Перечень рекомендуемой литературы и иных источников</w:t>
      </w:r>
    </w:p>
    <w:p w:rsidR="008E4A72" w:rsidRPr="00D2683E" w:rsidRDefault="008E4A72" w:rsidP="008E4A72">
      <w:pPr>
        <w:spacing w:line="360" w:lineRule="auto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8E4A72" w:rsidRPr="00D2683E" w:rsidTr="003850BA">
        <w:tc>
          <w:tcPr>
            <w:tcW w:w="2376" w:type="dxa"/>
          </w:tcPr>
          <w:p w:rsidR="008E4A72" w:rsidRPr="00D2683E" w:rsidRDefault="008E4A72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 xml:space="preserve">Основная литература </w:t>
            </w:r>
          </w:p>
          <w:p w:rsidR="008E4A72" w:rsidRPr="00D2683E" w:rsidRDefault="008E4A72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  <w:p w:rsidR="008E4A72" w:rsidRPr="00D2683E" w:rsidRDefault="008E4A72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8E4A72" w:rsidRPr="00D2683E" w:rsidRDefault="008E4A72" w:rsidP="003850BA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Учет в банках / Герасимова Е.Б., Тишина Л.С.,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Унанян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И.Р. – 2-е изд.,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и доп. – М.: Форум</w:t>
            </w:r>
          </w:p>
          <w:p w:rsidR="008E4A72" w:rsidRPr="00D2683E" w:rsidRDefault="008E4A72" w:rsidP="003850BA">
            <w:pPr>
              <w:pStyle w:val="a6"/>
              <w:numPr>
                <w:ilvl w:val="0"/>
                <w:numId w:val="1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Учет и операционная деятельность в кредитных организациях: кассовые, расчетные, депозитные и кредитные </w:t>
            </w:r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операции :</w:t>
            </w:r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учебное пособие /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Мерцалова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А.И. — Москва :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КноРус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, 2016. — 256 с. — ISBN 978-5-390-00463-0. — URL: https://book.ru/book/920564 </w:t>
            </w:r>
          </w:p>
          <w:p w:rsidR="008E4A72" w:rsidRPr="00D2683E" w:rsidRDefault="008E4A72" w:rsidP="003850BA">
            <w:pPr>
              <w:pStyle w:val="a6"/>
              <w:numPr>
                <w:ilvl w:val="0"/>
                <w:numId w:val="1"/>
              </w:numPr>
              <w:spacing w:line="360" w:lineRule="auto"/>
              <w:ind w:right="-42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Банковские операции: учеб. для </w:t>
            </w:r>
            <w:proofErr w:type="spellStart"/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студ.учреждений</w:t>
            </w:r>
            <w:proofErr w:type="spellEnd"/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сред.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проф.образования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М.Р.Каджаева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С.В.Дубровская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. – 8-е </w:t>
            </w:r>
            <w:proofErr w:type="spellStart"/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изд.стер</w:t>
            </w:r>
            <w:proofErr w:type="spellEnd"/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. – </w:t>
            </w:r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М.: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Изд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«Академия» - 2015 - 464с.</w:t>
            </w:r>
          </w:p>
          <w:p w:rsidR="008E4A72" w:rsidRPr="00D2683E" w:rsidRDefault="008E4A72" w:rsidP="003850BA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Бухгалтерский учет в коммерческих банках: учебное пособие/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Л.В.Усатова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, М.С. Сероштан, Е.В. Арская-5-е изд.,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>. и доп. М.: Издательско-торговая корпорация «Дашков и К»</w:t>
            </w:r>
          </w:p>
        </w:tc>
      </w:tr>
      <w:tr w:rsidR="008E4A72" w:rsidRPr="00D2683E" w:rsidTr="003850BA">
        <w:tc>
          <w:tcPr>
            <w:tcW w:w="2376" w:type="dxa"/>
          </w:tcPr>
          <w:p w:rsidR="008E4A72" w:rsidRPr="00D2683E" w:rsidRDefault="008E4A72" w:rsidP="003850B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lastRenderedPageBreak/>
              <w:t>Дополнительная литература</w:t>
            </w:r>
          </w:p>
          <w:p w:rsidR="008E4A72" w:rsidRPr="00D2683E" w:rsidRDefault="008E4A72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  <w:p w:rsidR="008E4A72" w:rsidRPr="00D2683E" w:rsidRDefault="008E4A72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8E4A72" w:rsidRPr="00D2683E" w:rsidRDefault="008E4A72" w:rsidP="003850BA">
            <w:pPr>
              <w:pStyle w:val="a6"/>
              <w:numPr>
                <w:ilvl w:val="0"/>
                <w:numId w:val="1"/>
              </w:numPr>
              <w:spacing w:line="360" w:lineRule="auto"/>
              <w:ind w:right="-42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Банковское дело в 2 ч. Часть </w:t>
            </w:r>
            <w:proofErr w:type="gram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1 :</w:t>
            </w:r>
            <w:proofErr w:type="gram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 учебник для среднего профессионального образования / Н. Н. Мартыненко, О. М. Маркова, О. С. Рудакова, Н. В. Сергеева ; под редакцией Н. Н. Мартыненко. — 2-е изд., </w:t>
            </w:r>
            <w:proofErr w:type="spell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испр</w:t>
            </w:r>
            <w:proofErr w:type="spell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. и доп. — </w:t>
            </w:r>
            <w:proofErr w:type="gram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Москва :</w:t>
            </w:r>
            <w:proofErr w:type="gram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Юрайт</w:t>
            </w:r>
            <w:proofErr w:type="spell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, 2020. — 217 с. — (Профессиональное образование). — ISBN 978-5-534-09422-0. — Текст : электронный // ЭБС </w:t>
            </w:r>
            <w:proofErr w:type="spell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Юрайт</w:t>
            </w:r>
            <w:proofErr w:type="spell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 [сайт].— URL: https://urait.ru/bcode/452205/ </w:t>
            </w:r>
          </w:p>
        </w:tc>
      </w:tr>
      <w:tr w:rsidR="008E4A72" w:rsidRPr="00D2683E" w:rsidTr="003850BA">
        <w:tc>
          <w:tcPr>
            <w:tcW w:w="2376" w:type="dxa"/>
          </w:tcPr>
          <w:p w:rsidR="008E4A72" w:rsidRPr="00D2683E" w:rsidRDefault="008E4A72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 xml:space="preserve">Интернет ресурсы </w:t>
            </w:r>
            <w:r w:rsidRPr="00D2683E">
              <w:rPr>
                <w:sz w:val="28"/>
                <w:szCs w:val="28"/>
              </w:rPr>
              <w:t>(при наличии)</w:t>
            </w:r>
          </w:p>
        </w:tc>
        <w:tc>
          <w:tcPr>
            <w:tcW w:w="7513" w:type="dxa"/>
          </w:tcPr>
          <w:p w:rsidR="008E4A72" w:rsidRPr="00D2683E" w:rsidRDefault="008E4A72" w:rsidP="003850BA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>Можно воспользоваться ЭБС (электронными библиотеками образовательной литературы в интернете)</w:t>
            </w:r>
          </w:p>
          <w:p w:rsidR="008E4A72" w:rsidRPr="00D2683E" w:rsidRDefault="008E4A72" w:rsidP="003850BA">
            <w:pPr>
              <w:pStyle w:val="a6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hyperlink r:id="rId8" w:history="1">
              <w:r w:rsidRPr="00D2683E">
                <w:rPr>
                  <w:rStyle w:val="a3"/>
                  <w:rFonts w:ascii="Times New Roman" w:hAnsi="Times New Roman"/>
                  <w:sz w:val="28"/>
                  <w:szCs w:val="28"/>
                </w:rPr>
                <w:t>https://www.book.ru</w:t>
              </w:r>
            </w:hyperlink>
          </w:p>
          <w:p w:rsidR="008E4A72" w:rsidRPr="00D2683E" w:rsidRDefault="008E4A72" w:rsidP="003850BA">
            <w:pPr>
              <w:pStyle w:val="a6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hyperlink r:id="rId9" w:history="1">
              <w:r w:rsidRPr="00D2683E">
                <w:rPr>
                  <w:rStyle w:val="a3"/>
                  <w:rFonts w:ascii="Times New Roman" w:hAnsi="Times New Roman"/>
                  <w:sz w:val="28"/>
                  <w:szCs w:val="28"/>
                </w:rPr>
                <w:t>https://urait.ru/</w:t>
              </w:r>
            </w:hyperlink>
            <w:r w:rsidRPr="00D2683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8E4A72" w:rsidRPr="00D2683E" w:rsidRDefault="008E4A72" w:rsidP="008E4A72">
      <w:pPr>
        <w:spacing w:line="360" w:lineRule="auto"/>
        <w:rPr>
          <w:b/>
          <w:sz w:val="28"/>
          <w:szCs w:val="28"/>
        </w:rPr>
      </w:pPr>
    </w:p>
    <w:p w:rsidR="008E4A72" w:rsidRDefault="008E4A72" w:rsidP="008E4A72"/>
    <w:p w:rsidR="00DC23B6" w:rsidRDefault="00456103"/>
    <w:sectPr w:rsidR="00DC23B6" w:rsidSect="002C7C6C">
      <w:headerReference w:type="default" r:id="rId10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103" w:rsidRDefault="00456103">
      <w:r>
        <w:separator/>
      </w:r>
    </w:p>
  </w:endnote>
  <w:endnote w:type="continuationSeparator" w:id="0">
    <w:p w:rsidR="00456103" w:rsidRDefault="00456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103" w:rsidRDefault="00456103">
      <w:r>
        <w:separator/>
      </w:r>
    </w:p>
  </w:footnote>
  <w:footnote w:type="continuationSeparator" w:id="0">
    <w:p w:rsidR="00456103" w:rsidRDefault="00456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91D" w:rsidRDefault="00456103">
    <w:pPr>
      <w:pStyle w:val="a4"/>
      <w:jc w:val="center"/>
    </w:pPr>
  </w:p>
  <w:p w:rsidR="00B4591D" w:rsidRDefault="008E4A72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209F0">
      <w:rPr>
        <w:noProof/>
      </w:rPr>
      <w:t>2</w:t>
    </w:r>
    <w:r>
      <w:rPr>
        <w:noProof/>
      </w:rPr>
      <w:fldChar w:fldCharType="end"/>
    </w:r>
  </w:p>
  <w:p w:rsidR="00B4591D" w:rsidRDefault="0045610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938DA"/>
    <w:multiLevelType w:val="multilevel"/>
    <w:tmpl w:val="4FC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751"/>
    <w:rsid w:val="00370E38"/>
    <w:rsid w:val="004209F0"/>
    <w:rsid w:val="00456103"/>
    <w:rsid w:val="008E4A72"/>
    <w:rsid w:val="00B81751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E027"/>
  <w15:chartTrackingRefBased/>
  <w15:docId w15:val="{8B55FEBD-DF9D-47C2-A910-2AAA9208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E4A72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8E4A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4A7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8E4A72"/>
    <w:pPr>
      <w:suppressAutoHyphens w:val="0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dykova_liliya_t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ra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2020-04-22T19:35:00Z</dcterms:created>
  <dcterms:modified xsi:type="dcterms:W3CDTF">2020-04-24T21:04:00Z</dcterms:modified>
</cp:coreProperties>
</file>